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59" w:x="2107" w:y="2067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附件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Microsoft YaHei"/>
          <w:color w:val="000000"/>
          <w:spacing w:val="3"/>
          <w:sz w:val="48"/>
        </w:rPr>
        <w:t>2</w:t>
      </w:r>
      <w:r>
        <w:rPr>
          <w:rFonts w:ascii="Microsoft YaHei" w:hAnsi="Microsoft YaHei" w:cs="Microsoft YaHei"/>
          <w:color w:val="000000"/>
          <w:spacing w:val="0"/>
          <w:sz w:val="48"/>
        </w:rPr>
        <w:t>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883" w:x="5080" w:y="3414"/>
        <w:widowControl w:val="off"/>
        <w:autoSpaceDE w:val="off"/>
        <w:autoSpaceDN w:val="off"/>
        <w:spacing w:before="0" w:after="0" w:line="68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Microsoft YaHei"/>
          <w:color w:val="000000"/>
          <w:spacing w:val="0"/>
          <w:sz w:val="66"/>
        </w:rPr>
        <w:t>xx(</w:t>
      </w:r>
      <w:r>
        <w:rPr>
          <w:rFonts w:ascii="Microsoft YaHei" w:hAnsi="Microsoft YaHei" w:cs="Microsoft YaHei"/>
          <w:color w:val="000000"/>
          <w:spacing w:val="-1"/>
          <w:sz w:val="66"/>
        </w:rPr>
        <w:t>北京</w:t>
      </w:r>
      <w:r>
        <w:rPr>
          <w:rFonts w:ascii="Microsoft YaHei"/>
          <w:color w:val="000000"/>
          <w:spacing w:val="-1"/>
          <w:sz w:val="66"/>
        </w:rPr>
        <w:t>)</w:t>
      </w:r>
      <w:r>
        <w:rPr>
          <w:rFonts w:ascii="Microsoft YaHei" w:hAnsi="Microsoft YaHei" w:cs="Microsoft YaHei"/>
          <w:color w:val="000000"/>
          <w:spacing w:val="-1"/>
          <w:sz w:val="66"/>
        </w:rPr>
        <w:t>物业管理公司驾驶员管理规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49" w:x="6618" w:y="5390"/>
        <w:widowControl w:val="off"/>
        <w:autoSpaceDE w:val="off"/>
        <w:autoSpaceDN w:val="off"/>
        <w:spacing w:before="0" w:after="0" w:line="68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Microsoft YaHei" w:hAnsi="Microsoft YaHei" w:cs="Microsoft YaHei"/>
          <w:color w:val="000000"/>
          <w:spacing w:val="0"/>
          <w:sz w:val="66"/>
        </w:rPr>
        <w:t>定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417" w:x="2107" w:y="8674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第一条</w:t>
      </w:r>
      <w:r>
        <w:rPr>
          <w:rFonts w:ascii="Times New Roman"/>
          <w:color w:val="000000"/>
          <w:spacing w:val="24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为规范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Microsoft YaHei"/>
          <w:color w:val="000000"/>
          <w:spacing w:val="-1"/>
          <w:sz w:val="48"/>
        </w:rPr>
        <w:t>xx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物业管理有限公司（以下简称</w:t>
      </w:r>
      <w:r>
        <w:rPr>
          <w:rFonts w:ascii="Times New Roman"/>
          <w:color w:val="000000"/>
          <w:spacing w:val="43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“物业公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417" w:x="2107" w:y="8674"/>
        <w:widowControl w:val="off"/>
        <w:autoSpaceDE w:val="off"/>
        <w:autoSpaceDN w:val="off"/>
        <w:spacing w:before="819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司”）驾驶员管理，保证行车安全，文明驾车，节约车辆管理费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417" w:x="2107" w:y="8674"/>
        <w:widowControl w:val="off"/>
        <w:autoSpaceDE w:val="off"/>
        <w:autoSpaceDN w:val="off"/>
        <w:spacing w:before="826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用，特制定本规定。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380" w:x="3093" w:y="12638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第二条</w:t>
      </w:r>
      <w:r>
        <w:rPr>
          <w:rFonts w:ascii="Times New Roman"/>
          <w:color w:val="000000"/>
          <w:spacing w:val="24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本规定所指驾驶员为物业公司公务用车驾驶员。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380" w:x="3093" w:y="12638"/>
        <w:widowControl w:val="off"/>
        <w:autoSpaceDE w:val="off"/>
        <w:autoSpaceDN w:val="off"/>
        <w:spacing w:before="696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第三条</w:t>
      </w:r>
      <w:r>
        <w:rPr>
          <w:rFonts w:ascii="Times New Roman"/>
          <w:color w:val="000000"/>
          <w:spacing w:val="24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驾驶员管理规定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3565" w:y="15025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（一）</w:t>
      </w:r>
      <w:r>
        <w:rPr>
          <w:rFonts w:ascii="Times New Roman"/>
          <w:color w:val="000000"/>
          <w:spacing w:val="157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驾驶员必须自觉遵守《中华人民共和国道路交通安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600" w:y="16346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全法》等法律法规，严格遵守物业公司的相关规章制度，牢固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600" w:y="16346"/>
        <w:widowControl w:val="off"/>
        <w:autoSpaceDE w:val="off"/>
        <w:autoSpaceDN w:val="off"/>
        <w:spacing w:before="826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树立安全行车的思想，做到安全第一、文明行驶、优质服务。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600" w:y="16346"/>
        <w:widowControl w:val="off"/>
        <w:autoSpaceDE w:val="off"/>
        <w:autoSpaceDN w:val="off"/>
        <w:spacing w:before="823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（二）</w:t>
      </w:r>
      <w:r>
        <w:rPr>
          <w:rFonts w:ascii="Times New Roman"/>
          <w:color w:val="000000"/>
          <w:spacing w:val="157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4"/>
          <w:sz w:val="48"/>
        </w:rPr>
        <w:t>驾驶员须签订《车辆安全驾驶承诺书》。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20188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（三）</w:t>
      </w:r>
      <w:r>
        <w:rPr>
          <w:rFonts w:ascii="Times New Roman"/>
          <w:color w:val="000000"/>
          <w:spacing w:val="157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禁止非专职驾驶员驾驶物业公司车辆，严禁公车私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20188"/>
        <w:widowControl w:val="off"/>
        <w:autoSpaceDE w:val="off"/>
        <w:autoSpaceDN w:val="off"/>
        <w:spacing w:before="387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5" w:x="8980" w:y="22301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b w:val="on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-7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/</w:t>
      </w:r>
      <w:r>
        <w:rPr>
          <w:rFonts w:ascii="Calibri"/>
          <w:color w:val="000000"/>
          <w:spacing w:val="0"/>
          <w:sz w:val="27"/>
        </w:rPr>
        <w:t xml:space="preserve"> </w:t>
      </w:r>
      <w:r>
        <w:rPr>
          <w:rFonts w:ascii="Calibri"/>
          <w:b w:val="on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194" w:x="2600" w:y="2067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（四）</w:t>
      </w:r>
      <w:r>
        <w:rPr>
          <w:rFonts w:ascii="Times New Roman"/>
          <w:color w:val="000000"/>
          <w:spacing w:val="157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驾驶员出车必须服从车辆管理员安排，对不服从者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2067"/>
        <w:widowControl w:val="off"/>
        <w:autoSpaceDE w:val="off"/>
        <w:autoSpaceDN w:val="off"/>
        <w:spacing w:before="822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每次扣月评分</w:t>
      </w:r>
      <w:r>
        <w:rPr>
          <w:rFonts w:ascii="Times New Roman"/>
          <w:color w:val="000000"/>
          <w:spacing w:val="6"/>
          <w:sz w:val="48"/>
        </w:rPr>
        <w:t xml:space="preserve"> </w:t>
      </w:r>
      <w:r>
        <w:rPr>
          <w:rFonts w:ascii="Microsoft YaHei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分，月累计三次以上扣月评分</w:t>
      </w:r>
      <w:r>
        <w:rPr>
          <w:rFonts w:ascii="Times New Roman"/>
          <w:color w:val="000000"/>
          <w:spacing w:val="14"/>
          <w:sz w:val="48"/>
        </w:rPr>
        <w:t xml:space="preserve"> </w:t>
      </w:r>
      <w:r>
        <w:rPr>
          <w:rFonts w:ascii="Microsoft YaHei"/>
          <w:color w:val="000000"/>
          <w:spacing w:val="-1"/>
          <w:sz w:val="48"/>
        </w:rPr>
        <w:t>40</w:t>
      </w:r>
      <w:r>
        <w:rPr>
          <w:rFonts w:ascii="Times New Roman"/>
          <w:color w:val="000000"/>
          <w:spacing w:val="25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2067"/>
        <w:widowControl w:val="off"/>
        <w:autoSpaceDE w:val="off"/>
        <w:autoSpaceDN w:val="off"/>
        <w:spacing w:before="826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（五）</w:t>
      </w:r>
      <w:r>
        <w:rPr>
          <w:rFonts w:ascii="Times New Roman"/>
          <w:color w:val="000000"/>
          <w:spacing w:val="157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上班时间内驾驶员未被派出车时，应随时在办公室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2067"/>
        <w:widowControl w:val="off"/>
        <w:autoSpaceDE w:val="off"/>
        <w:autoSpaceDN w:val="off"/>
        <w:spacing w:before="819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等候出车，若临时有事确需离开，须告知车辆管理员去向和所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2067"/>
        <w:widowControl w:val="off"/>
        <w:autoSpaceDE w:val="off"/>
        <w:autoSpaceDN w:val="off"/>
        <w:spacing w:before="827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需时间，经批准后方可离开。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8677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（六）</w:t>
      </w:r>
      <w:r>
        <w:rPr>
          <w:rFonts w:ascii="Times New Roman"/>
          <w:color w:val="000000"/>
          <w:spacing w:val="157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驾驶员不得无故缺勤，请假必须以书面形式向党群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194" w:x="2600" w:y="8677"/>
        <w:widowControl w:val="off"/>
        <w:autoSpaceDE w:val="off"/>
        <w:autoSpaceDN w:val="off"/>
        <w:spacing w:before="39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0"/>
          <w:sz w:val="48"/>
        </w:rPr>
        <w:t>综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968" w:x="2107" w:y="10762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9"/>
          <w:sz w:val="48"/>
        </w:rPr>
        <w:t>合部经理申请，特殊情况下可向党群综合部经理电话请假。（七）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968" w:x="2107" w:y="10762"/>
        <w:widowControl w:val="off"/>
        <w:autoSpaceDE w:val="off"/>
        <w:autoSpaceDN w:val="off"/>
        <w:spacing w:before="822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驾驶员手机必须</w:t>
      </w:r>
      <w:r>
        <w:rPr>
          <w:rFonts w:ascii="Times New Roman"/>
          <w:color w:val="000000"/>
          <w:spacing w:val="9"/>
          <w:sz w:val="48"/>
        </w:rPr>
        <w:t xml:space="preserve"> </w:t>
      </w:r>
      <w:r>
        <w:rPr>
          <w:rFonts w:ascii="Microsoft YaHei"/>
          <w:color w:val="000000"/>
          <w:spacing w:val="-1"/>
          <w:sz w:val="48"/>
        </w:rPr>
        <w:t>24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小时开机，保持通讯畅通，不得因手机不通或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968" w:x="2107" w:y="10762"/>
        <w:widowControl w:val="off"/>
        <w:autoSpaceDE w:val="off"/>
        <w:autoSpaceDN w:val="off"/>
        <w:spacing w:before="823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本人不接听而影响物业公司正常出车，严重者扣发当月通讯费。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3" w:x="3093" w:y="14730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（八）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必须如实填写行车记录及车辆日常维修检查记录，并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968" w:x="2107" w:y="15921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按车辆管理员要求及时上报，如发现不按时填报者或填报不实者，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079" w:x="2121" w:y="17246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一次扣月评分</w:t>
      </w:r>
      <w:r>
        <w:rPr>
          <w:rFonts w:ascii="Times New Roman"/>
          <w:color w:val="000000"/>
          <w:spacing w:val="6"/>
          <w:sz w:val="48"/>
        </w:rPr>
        <w:t xml:space="preserve"> </w:t>
      </w:r>
      <w:r>
        <w:rPr>
          <w:rFonts w:ascii="Microsoft YaHei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562" w:x="2128" w:y="18568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（九）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节假日严禁违规使用公车。节日前要按照相关要求，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562" w:x="2128" w:y="18568"/>
        <w:widowControl w:val="off"/>
        <w:autoSpaceDE w:val="off"/>
        <w:autoSpaceDN w:val="off"/>
        <w:spacing w:before="826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做好公车统一入库封存，如确需使用，应向车辆管理员申请。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003" w:x="3093" w:y="21214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（十）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出车在外停放车辆，须注意选取车辆停放地点和位置，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5" w:x="8980" w:y="22301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b w:val="on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-7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/</w:t>
      </w:r>
      <w:r>
        <w:rPr>
          <w:rFonts w:ascii="Calibri"/>
          <w:color w:val="000000"/>
          <w:spacing w:val="0"/>
          <w:sz w:val="27"/>
        </w:rPr>
        <w:t xml:space="preserve"> </w:t>
      </w:r>
      <w:r>
        <w:rPr>
          <w:rFonts w:ascii="Calibri"/>
          <w:b w:val="on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761" w:x="2107" w:y="2067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禁止在不准停车的路段或危险地段停车。驾驶员离开车辆时，要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61" w:x="2107" w:y="2067"/>
        <w:widowControl w:val="off"/>
        <w:autoSpaceDE w:val="off"/>
        <w:autoSpaceDN w:val="off"/>
        <w:spacing w:before="819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锁好保险锁，防止车辆受损及被盗。如违反车辆防损防盗的有关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61" w:x="2107" w:y="2067"/>
        <w:widowControl w:val="off"/>
        <w:autoSpaceDE w:val="off"/>
        <w:autoSpaceDN w:val="off"/>
        <w:spacing w:before="826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规定，导致车辆受损及被盗，原则上由责任人承担赔偿责任。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61" w:x="2107" w:y="2067"/>
        <w:widowControl w:val="off"/>
        <w:autoSpaceDE w:val="off"/>
        <w:autoSpaceDN w:val="off"/>
        <w:spacing w:before="822" w:after="0" w:line="499" w:lineRule="exact"/>
        <w:ind w:left="986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（十一）</w:t>
      </w:r>
      <w:r>
        <w:rPr>
          <w:rFonts w:ascii="Times New Roman"/>
          <w:color w:val="000000"/>
          <w:spacing w:val="15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发生交通事故，应首先保证车内人身安全，驾驶员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61" w:x="2107" w:y="2067"/>
        <w:widowControl w:val="off"/>
        <w:autoSpaceDE w:val="off"/>
        <w:autoSpaceDN w:val="off"/>
        <w:spacing w:before="823" w:after="0" w:line="499" w:lineRule="exact"/>
        <w:ind w:left="22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和乘车人员必须保护事故现场，及时向交警和物业公司车辆管理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61" w:x="2107" w:y="2067"/>
        <w:widowControl w:val="off"/>
        <w:autoSpaceDE w:val="off"/>
        <w:autoSpaceDN w:val="off"/>
        <w:spacing w:before="826" w:after="0" w:line="499" w:lineRule="exact"/>
        <w:ind w:left="22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员报告，并做好保险索赔和车辆维修等后续工作。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36" w:x="2128" w:y="9999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（十二）</w:t>
      </w:r>
      <w:r>
        <w:rPr>
          <w:rFonts w:ascii="Times New Roman"/>
          <w:color w:val="000000"/>
          <w:spacing w:val="15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妥善保管好车辆工具及随车证件，保管不善，造成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36" w:x="2128" w:y="9999"/>
        <w:widowControl w:val="off"/>
        <w:autoSpaceDE w:val="off"/>
        <w:autoSpaceDN w:val="off"/>
        <w:spacing w:before="826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工具或证件丢失的，由驾驶员负责赔偿。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36" w:x="2128" w:y="12645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（十三）</w:t>
      </w:r>
      <w:r>
        <w:rPr>
          <w:rFonts w:ascii="Times New Roman"/>
          <w:color w:val="000000"/>
          <w:spacing w:val="15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保持车辆各部件良好运行，熟悉车况，保持车况良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36" w:x="2128" w:y="12645"/>
        <w:widowControl w:val="off"/>
        <w:autoSpaceDE w:val="off"/>
        <w:autoSpaceDN w:val="off"/>
        <w:spacing w:before="826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好，了解掌握一般修理技能和车辆保养要求。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8019" w:x="3093" w:y="15291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（十四）</w:t>
      </w:r>
      <w:r>
        <w:rPr>
          <w:rFonts w:ascii="Times New Roman"/>
          <w:color w:val="000000"/>
          <w:spacing w:val="15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驾驶员要有保密意识。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627" w:x="3093" w:y="16486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（十五）</w:t>
      </w:r>
      <w:r>
        <w:rPr>
          <w:rFonts w:ascii="Times New Roman"/>
          <w:color w:val="000000"/>
          <w:spacing w:val="15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党群综合部负责对驾驶员进行月度考核，考核结果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417" w:x="2128" w:y="17808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将作为每月发放绩效工资的依据。对于工作勤奋、遵守制度、表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522" w:x="2128" w:y="19130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现突出的，每月可视具体情况给予</w:t>
      </w:r>
      <w:r>
        <w:rPr>
          <w:rFonts w:ascii="Times New Roman"/>
          <w:color w:val="000000"/>
          <w:spacing w:val="14"/>
          <w:sz w:val="48"/>
        </w:rPr>
        <w:t xml:space="preserve"> </w:t>
      </w:r>
      <w:r>
        <w:rPr>
          <w:rFonts w:ascii="Microsoft YaHei"/>
          <w:color w:val="000000"/>
          <w:spacing w:val="0"/>
          <w:sz w:val="48"/>
        </w:rPr>
        <w:t>100</w:t>
      </w:r>
      <w:r>
        <w:rPr>
          <w:rFonts w:ascii="Microsoft YaHei" w:hAnsi="Microsoft YaHei" w:cs="Microsoft YaHei"/>
          <w:color w:val="000000"/>
          <w:spacing w:val="0"/>
          <w:sz w:val="48"/>
        </w:rPr>
        <w:t>—</w:t>
      </w:r>
      <w:r>
        <w:rPr>
          <w:rFonts w:ascii="Microsoft YaHei"/>
          <w:color w:val="000000"/>
          <w:spacing w:val="-1"/>
          <w:sz w:val="48"/>
        </w:rPr>
        <w:t>500</w:t>
      </w:r>
      <w:r>
        <w:rPr>
          <w:rFonts w:ascii="Times New Roman"/>
          <w:color w:val="000000"/>
          <w:spacing w:val="28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元奖励，对于工作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5" w:x="8980" w:y="22301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b w:val="on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-7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/</w:t>
      </w:r>
      <w:r>
        <w:rPr>
          <w:rFonts w:ascii="Calibri"/>
          <w:color w:val="000000"/>
          <w:spacing w:val="0"/>
          <w:sz w:val="27"/>
        </w:rPr>
        <w:t xml:space="preserve"> </w:t>
      </w:r>
      <w:r>
        <w:rPr>
          <w:rFonts w:ascii="Calibri"/>
          <w:b w:val="on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417" w:x="2128" w:y="2067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怠慢、违反制度、发生事故者，视具体情节给予批评教育、扣绩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417" w:x="2128" w:y="2067"/>
        <w:widowControl w:val="off"/>
        <w:autoSpaceDE w:val="off"/>
        <w:autoSpaceDN w:val="off"/>
        <w:spacing w:before="822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效工资直至解除劳动合同。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36" w:x="2128" w:y="4713"/>
        <w:widowControl w:val="off"/>
        <w:autoSpaceDE w:val="off"/>
        <w:autoSpaceDN w:val="off"/>
        <w:spacing w:before="0" w:after="0" w:line="499" w:lineRule="exact"/>
        <w:ind w:left="96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（十六）</w:t>
      </w:r>
      <w:r>
        <w:rPr>
          <w:rFonts w:ascii="Times New Roman"/>
          <w:color w:val="000000"/>
          <w:spacing w:val="150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党群综合部负责对驾驶员进行年度考核，考核结果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736" w:x="2128" w:y="4713"/>
        <w:widowControl w:val="off"/>
        <w:autoSpaceDE w:val="off"/>
        <w:autoSpaceDN w:val="off"/>
        <w:spacing w:before="822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将作为发放年度绩效奖金的依据。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82" w:x="3370" w:y="7360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Microsoft YaHei" w:hAnsi="Microsoft YaHei" w:cs="Microsoft YaHei"/>
          <w:color w:val="000000"/>
          <w:spacing w:val="-1"/>
          <w:sz w:val="48"/>
        </w:rPr>
        <w:t>第四条</w:t>
      </w:r>
      <w:r>
        <w:rPr>
          <w:rFonts w:ascii="Times New Roman"/>
          <w:color w:val="000000"/>
          <w:spacing w:val="24"/>
          <w:sz w:val="48"/>
        </w:rPr>
        <w:t xml:space="preserve"> </w:t>
      </w:r>
      <w:r>
        <w:rPr>
          <w:rFonts w:ascii="Microsoft YaHei" w:hAnsi="Microsoft YaHei" w:cs="Microsoft YaHei"/>
          <w:color w:val="000000"/>
          <w:spacing w:val="-1"/>
          <w:sz w:val="48"/>
        </w:rPr>
        <w:t>本规定由党群综合部负责解释，自颁布之日起执行。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05" w:x="8980" w:y="22301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b w:val="on"/>
          <w:color w:val="000000"/>
          <w:spacing w:val="0"/>
          <w:sz w:val="27"/>
        </w:rPr>
        <w:t>4</w:t>
      </w:r>
      <w:r>
        <w:rPr>
          <w:rFonts w:ascii="Times New Roman"/>
          <w:color w:val="000000"/>
          <w:spacing w:val="-7"/>
          <w:sz w:val="27"/>
        </w:rPr>
        <w:t xml:space="preserve"> </w:t>
      </w:r>
      <w:r>
        <w:rPr>
          <w:rFonts w:ascii="Calibri"/>
          <w:color w:val="000000"/>
          <w:spacing w:val="0"/>
          <w:sz w:val="27"/>
        </w:rPr>
        <w:t>/</w:t>
      </w:r>
      <w:r>
        <w:rPr>
          <w:rFonts w:ascii="Calibri"/>
          <w:color w:val="000000"/>
          <w:spacing w:val="0"/>
          <w:sz w:val="27"/>
        </w:rPr>
        <w:t xml:space="preserve"> </w:t>
      </w:r>
      <w:r>
        <w:rPr>
          <w:rFonts w:ascii="Calibri"/>
          <w:b w:val="on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4</Pages>
  <Words>100</Words>
  <Characters>1082</Characters>
  <Application>Aspose</Application>
  <DocSecurity>0</DocSecurity>
  <Lines>53</Lines>
  <Paragraphs>53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1123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2021-12-09T18:17:54+08:00</dcterms:created>
  <dcterms:modified xmlns:xsi="http://www.w3.org/2001/XMLSchema-instance" xmlns:dcterms="http://purl.org/dc/terms/" xsi:type="dcterms:W3CDTF">2021-12-09T18:17:54+08:00</dcterms:modified>
</coreProperties>
</file>